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BB3CF" w14:textId="18883F19" w:rsidR="00887943" w:rsidRDefault="00887943">
      <w:r>
        <w:rPr>
          <w:noProof/>
        </w:rPr>
        <w:drawing>
          <wp:anchor distT="0" distB="0" distL="114300" distR="114300" simplePos="0" relativeHeight="251658240" behindDoc="0" locked="0" layoutInCell="1" allowOverlap="1" wp14:anchorId="3DE94EF7" wp14:editId="2D9683A6">
            <wp:simplePos x="0" y="0"/>
            <wp:positionH relativeFrom="margin">
              <wp:posOffset>2141220</wp:posOffset>
            </wp:positionH>
            <wp:positionV relativeFrom="margin">
              <wp:posOffset>-655320</wp:posOffset>
            </wp:positionV>
            <wp:extent cx="1731010" cy="1731010"/>
            <wp:effectExtent l="0" t="0" r="0" b="0"/>
            <wp:wrapSquare wrapText="bothSides"/>
            <wp:docPr id="1773033028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3033028" name="Immagine 1773033028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1010" cy="1731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DCA042F" w14:textId="77777777" w:rsidR="00887943" w:rsidRPr="00887943" w:rsidRDefault="00887943" w:rsidP="00887943"/>
    <w:p w14:paraId="3C28BFDB" w14:textId="77777777" w:rsidR="00887943" w:rsidRPr="00887943" w:rsidRDefault="00887943" w:rsidP="00887943"/>
    <w:p w14:paraId="13193C1C" w14:textId="77777777" w:rsidR="00887943" w:rsidRPr="00887943" w:rsidRDefault="00887943" w:rsidP="00887943"/>
    <w:p w14:paraId="58ECB8C0" w14:textId="77777777" w:rsidR="00887943" w:rsidRPr="00887943" w:rsidRDefault="00887943" w:rsidP="00887943"/>
    <w:p w14:paraId="216D662E" w14:textId="495DA160" w:rsidR="00887943" w:rsidRPr="005A2B61" w:rsidRDefault="00887943" w:rsidP="00887943">
      <w:pPr>
        <w:jc w:val="both"/>
        <w:rPr>
          <w:rFonts w:ascii="Calibri Light" w:hAnsi="Calibri Light" w:cs="Calibri Light"/>
          <w:sz w:val="26"/>
          <w:szCs w:val="26"/>
        </w:rPr>
      </w:pPr>
      <w:r w:rsidRPr="005A2B61">
        <w:rPr>
          <w:rFonts w:ascii="Calibri Light" w:hAnsi="Calibri Light" w:cs="Calibri Light"/>
          <w:i/>
          <w:iCs/>
          <w:sz w:val="26"/>
          <w:szCs w:val="26"/>
        </w:rPr>
        <w:t>Roma Arte in Nuvola</w:t>
      </w:r>
      <w:r w:rsidRPr="005A2B61">
        <w:rPr>
          <w:rFonts w:ascii="Calibri Light" w:hAnsi="Calibri Light" w:cs="Calibri Light"/>
          <w:sz w:val="26"/>
          <w:szCs w:val="26"/>
        </w:rPr>
        <w:t xml:space="preserve">, </w:t>
      </w:r>
      <w:r w:rsidR="007A4ED3" w:rsidRPr="005A2B61">
        <w:rPr>
          <w:rFonts w:ascii="Calibri Light" w:hAnsi="Calibri Light" w:cs="Calibri Light"/>
          <w:sz w:val="26"/>
          <w:szCs w:val="26"/>
        </w:rPr>
        <w:t>fier</w:t>
      </w:r>
      <w:r w:rsidR="007A4ED3">
        <w:rPr>
          <w:rFonts w:ascii="Calibri Light" w:hAnsi="Calibri Light" w:cs="Calibri Light"/>
          <w:sz w:val="26"/>
          <w:szCs w:val="26"/>
        </w:rPr>
        <w:t>o mercato internazionale</w:t>
      </w:r>
      <w:r w:rsidRPr="005A2B61">
        <w:rPr>
          <w:rFonts w:ascii="Calibri Light" w:hAnsi="Calibri Light" w:cs="Calibri Light"/>
          <w:sz w:val="26"/>
          <w:szCs w:val="26"/>
        </w:rPr>
        <w:t xml:space="preserve"> dell’arte moderna e contemporanea, continua ad essere per noi un appuntamento cardine nel panorama fieristico che ospitiamo alla Nuvola.</w:t>
      </w:r>
    </w:p>
    <w:p w14:paraId="78DAAAD2" w14:textId="202AF70D" w:rsidR="00887943" w:rsidRPr="005A2B61" w:rsidRDefault="00887943" w:rsidP="00887943">
      <w:pPr>
        <w:jc w:val="both"/>
        <w:rPr>
          <w:rFonts w:ascii="Calibri Light" w:hAnsi="Calibri Light" w:cs="Calibri Light"/>
          <w:sz w:val="26"/>
          <w:szCs w:val="26"/>
        </w:rPr>
      </w:pPr>
      <w:r w:rsidRPr="005A2B61">
        <w:rPr>
          <w:rFonts w:ascii="Calibri Light" w:hAnsi="Calibri Light" w:cs="Calibri Light"/>
          <w:sz w:val="26"/>
          <w:szCs w:val="26"/>
        </w:rPr>
        <w:t>Un</w:t>
      </w:r>
      <w:r w:rsidR="0047417E">
        <w:rPr>
          <w:rFonts w:ascii="Calibri Light" w:hAnsi="Calibri Light" w:cs="Calibri Light"/>
          <w:sz w:val="26"/>
          <w:szCs w:val="26"/>
        </w:rPr>
        <w:t xml:space="preserve"> appuntamento </w:t>
      </w:r>
      <w:r w:rsidRPr="005A2B61">
        <w:rPr>
          <w:rFonts w:ascii="Calibri Light" w:hAnsi="Calibri Light" w:cs="Calibri Light"/>
          <w:sz w:val="26"/>
          <w:szCs w:val="26"/>
        </w:rPr>
        <w:t>che è giunt</w:t>
      </w:r>
      <w:r w:rsidR="0047417E">
        <w:rPr>
          <w:rFonts w:ascii="Calibri Light" w:hAnsi="Calibri Light" w:cs="Calibri Light"/>
          <w:sz w:val="26"/>
          <w:szCs w:val="26"/>
        </w:rPr>
        <w:t>o</w:t>
      </w:r>
      <w:r w:rsidRPr="005A2B61">
        <w:rPr>
          <w:rFonts w:ascii="Calibri Light" w:hAnsi="Calibri Light" w:cs="Calibri Light"/>
          <w:sz w:val="26"/>
          <w:szCs w:val="26"/>
        </w:rPr>
        <w:t xml:space="preserve"> quest’anno alla quinta edizione in un cammino di continua crescita e che ogni anno vede incrementare il record di presenze</w:t>
      </w:r>
      <w:r w:rsidR="00AB5C9E" w:rsidRPr="005A2B61">
        <w:rPr>
          <w:rFonts w:ascii="Calibri Light" w:hAnsi="Calibri Light" w:cs="Calibri Light"/>
          <w:sz w:val="26"/>
          <w:szCs w:val="26"/>
        </w:rPr>
        <w:t xml:space="preserve"> – l’anno scorso arrivati a 38mila e quest’anno mi auguro siano ancora di più -</w:t>
      </w:r>
      <w:r w:rsidRPr="005A2B61">
        <w:rPr>
          <w:rFonts w:ascii="Calibri Light" w:hAnsi="Calibri Light" w:cs="Calibri Light"/>
          <w:sz w:val="26"/>
          <w:szCs w:val="26"/>
        </w:rPr>
        <w:t xml:space="preserve"> di un pubblico sempre più interessato, più curioso, più preparato. EUR SpA ha creduto e sostenuto dall’inizio il cammino d</w:t>
      </w:r>
      <w:r w:rsidR="00AB5C9E" w:rsidRPr="005A2B61">
        <w:rPr>
          <w:rFonts w:ascii="Calibri Light" w:hAnsi="Calibri Light" w:cs="Calibri Light"/>
          <w:sz w:val="26"/>
          <w:szCs w:val="26"/>
        </w:rPr>
        <w:t>i una manifestazione nata dall’intuito e dalla visione del suo fondatore, Alessandro Nicosia, tanto da volervi associare il nome di questo nostro splendido centro congressi.</w:t>
      </w:r>
    </w:p>
    <w:p w14:paraId="57EA6EED" w14:textId="168275F8" w:rsidR="00AB5C9E" w:rsidRPr="005A2B61" w:rsidRDefault="00AB5C9E" w:rsidP="00887943">
      <w:pPr>
        <w:jc w:val="both"/>
        <w:rPr>
          <w:rFonts w:ascii="Calibri Light" w:hAnsi="Calibri Light" w:cs="Calibri Light"/>
          <w:sz w:val="26"/>
          <w:szCs w:val="26"/>
        </w:rPr>
      </w:pPr>
      <w:r w:rsidRPr="005A2B61">
        <w:rPr>
          <w:rFonts w:ascii="Calibri Light" w:hAnsi="Calibri Light" w:cs="Calibri Light"/>
          <w:i/>
          <w:iCs/>
          <w:sz w:val="26"/>
          <w:szCs w:val="26"/>
        </w:rPr>
        <w:t>Roma Arte in Nuvola</w:t>
      </w:r>
      <w:r w:rsidRPr="005A2B61">
        <w:rPr>
          <w:rFonts w:ascii="Calibri Light" w:hAnsi="Calibri Light" w:cs="Calibri Light"/>
          <w:sz w:val="26"/>
          <w:szCs w:val="26"/>
        </w:rPr>
        <w:t xml:space="preserve"> sposa alla perfezione la nostra mission: organizzare ed ospitare grandi </w:t>
      </w:r>
      <w:r w:rsidR="003B17E8" w:rsidRPr="005A2B61">
        <w:rPr>
          <w:rFonts w:ascii="Calibri Light" w:hAnsi="Calibri Light" w:cs="Calibri Light"/>
          <w:sz w:val="26"/>
          <w:szCs w:val="26"/>
        </w:rPr>
        <w:t>eventi di respiro internazionale, che siano al contempo un volano di crescita</w:t>
      </w:r>
      <w:r w:rsidR="001A4426" w:rsidRPr="005A2B61">
        <w:rPr>
          <w:rFonts w:ascii="Calibri Light" w:hAnsi="Calibri Light" w:cs="Calibri Light"/>
          <w:sz w:val="26"/>
          <w:szCs w:val="26"/>
        </w:rPr>
        <w:t xml:space="preserve"> economica </w:t>
      </w:r>
      <w:r w:rsidR="003B17E8" w:rsidRPr="005A2B61">
        <w:rPr>
          <w:rFonts w:ascii="Calibri Light" w:hAnsi="Calibri Light" w:cs="Calibri Light"/>
          <w:sz w:val="26"/>
          <w:szCs w:val="26"/>
        </w:rPr>
        <w:t>di Roma e dell’Italia nell’industria del turismo e dell’accoglienza e un’occasione per aprire i nostri spazi alla Città, offrendo ai visitatori un momento di alto valore artistico e culturale</w:t>
      </w:r>
      <w:r w:rsidR="001A4426" w:rsidRPr="005A2B61">
        <w:rPr>
          <w:rFonts w:ascii="Calibri Light" w:hAnsi="Calibri Light" w:cs="Calibri Light"/>
          <w:sz w:val="26"/>
          <w:szCs w:val="26"/>
        </w:rPr>
        <w:t>,</w:t>
      </w:r>
      <w:r w:rsidR="003B17E8" w:rsidRPr="005A2B61">
        <w:rPr>
          <w:rFonts w:ascii="Calibri Light" w:hAnsi="Calibri Light" w:cs="Calibri Light"/>
          <w:sz w:val="26"/>
          <w:szCs w:val="26"/>
        </w:rPr>
        <w:t xml:space="preserve"> che mette Roma al giusto posto nel circuito delle grandi fiere dell’arte.</w:t>
      </w:r>
    </w:p>
    <w:p w14:paraId="6AF9BD91" w14:textId="583E7430" w:rsidR="003B17E8" w:rsidRPr="005A2B61" w:rsidRDefault="003B17E8" w:rsidP="00887943">
      <w:pPr>
        <w:jc w:val="both"/>
        <w:rPr>
          <w:rFonts w:ascii="Calibri Light" w:hAnsi="Calibri Light" w:cs="Calibri Light"/>
          <w:sz w:val="26"/>
          <w:szCs w:val="26"/>
        </w:rPr>
      </w:pPr>
      <w:r w:rsidRPr="005A2B61">
        <w:rPr>
          <w:rFonts w:ascii="Calibri Light" w:hAnsi="Calibri Light" w:cs="Calibri Light"/>
          <w:sz w:val="26"/>
          <w:szCs w:val="26"/>
        </w:rPr>
        <w:t xml:space="preserve">L’alto valore della proposta artistica di </w:t>
      </w:r>
      <w:r w:rsidRPr="005A2B61">
        <w:rPr>
          <w:rFonts w:ascii="Calibri Light" w:hAnsi="Calibri Light" w:cs="Calibri Light"/>
          <w:i/>
          <w:iCs/>
          <w:sz w:val="26"/>
          <w:szCs w:val="26"/>
        </w:rPr>
        <w:t>Roma Arte in Nuvola</w:t>
      </w:r>
      <w:r w:rsidR="001A4426" w:rsidRPr="005A2B61">
        <w:rPr>
          <w:rFonts w:ascii="Calibri Light" w:hAnsi="Calibri Light" w:cs="Calibri Light"/>
          <w:i/>
          <w:iCs/>
          <w:sz w:val="26"/>
          <w:szCs w:val="26"/>
        </w:rPr>
        <w:t xml:space="preserve"> - </w:t>
      </w:r>
      <w:r w:rsidR="001A4426" w:rsidRPr="005A2B61">
        <w:rPr>
          <w:rFonts w:ascii="Calibri Light" w:hAnsi="Calibri Light" w:cs="Calibri Light"/>
          <w:sz w:val="26"/>
          <w:szCs w:val="26"/>
        </w:rPr>
        <w:t>impreziosita dall’idea dei curatori di volgere uno sguardo particolare a progetti speciali, esplorando le nuove frontiere dell’arte – rende la visita un’occasione di crescita personale, oltre che d’investimento.</w:t>
      </w:r>
    </w:p>
    <w:p w14:paraId="40FDE20C" w14:textId="5C8DFD95" w:rsidR="001A4426" w:rsidRPr="005A2B61" w:rsidRDefault="001A4426" w:rsidP="00887943">
      <w:pPr>
        <w:jc w:val="both"/>
        <w:rPr>
          <w:rFonts w:ascii="Calibri Light" w:hAnsi="Calibri Light" w:cs="Calibri Light"/>
          <w:sz w:val="26"/>
          <w:szCs w:val="26"/>
        </w:rPr>
      </w:pPr>
      <w:r w:rsidRPr="005A2B61">
        <w:rPr>
          <w:rFonts w:ascii="Calibri Light" w:hAnsi="Calibri Light" w:cs="Calibri Light"/>
          <w:sz w:val="26"/>
          <w:szCs w:val="26"/>
        </w:rPr>
        <w:t xml:space="preserve">Aggirarsi nei 20mila metri quadrati d’esposizione e tra le opere selezionate dalle più importanti gallerie d’arte italiane e alcune tra le più interessanti nel panorama internazionale sarà per tutti i visitatori un momento </w:t>
      </w:r>
      <w:r w:rsidR="005A2B61" w:rsidRPr="005A2B61">
        <w:rPr>
          <w:rFonts w:ascii="Calibri Light" w:hAnsi="Calibri Light" w:cs="Calibri Light"/>
          <w:sz w:val="26"/>
          <w:szCs w:val="26"/>
        </w:rPr>
        <w:t>in cui godere dell’opera artistica come momento di riflessione, di crescita interiore e condivisione del bello.</w:t>
      </w:r>
    </w:p>
    <w:p w14:paraId="49619C56" w14:textId="425A22D9" w:rsidR="00AB5C9E" w:rsidRPr="005A2B61" w:rsidRDefault="005A2B61" w:rsidP="00887943">
      <w:pPr>
        <w:jc w:val="both"/>
        <w:rPr>
          <w:rFonts w:ascii="Calibri Light" w:hAnsi="Calibri Light" w:cs="Calibri Light"/>
          <w:sz w:val="26"/>
          <w:szCs w:val="26"/>
        </w:rPr>
      </w:pPr>
      <w:r w:rsidRPr="005A2B61">
        <w:rPr>
          <w:rFonts w:ascii="Calibri Light" w:hAnsi="Calibri Light" w:cs="Calibri Light"/>
          <w:sz w:val="26"/>
          <w:szCs w:val="26"/>
        </w:rPr>
        <w:t>La nostra è una società che crede fortemente nel valore sociale e culturale dell’arte, in tutte le sue forme d’espressione, e attraverso il nostro lavoro ci impegniamo perché l’EUR si affermi come un altro polo culturale cittadino che aiuti Roma ad arricchirsi di un’offerta di valore che si affianchi a quella, inestimabile, della Roma Antica.</w:t>
      </w:r>
    </w:p>
    <w:p w14:paraId="3A31FC1D" w14:textId="77777777" w:rsidR="005A2B61" w:rsidRPr="005A2B61" w:rsidRDefault="005A2B61" w:rsidP="00887943">
      <w:pPr>
        <w:jc w:val="both"/>
        <w:rPr>
          <w:rFonts w:ascii="Calibri Light" w:hAnsi="Calibri Light" w:cs="Calibri Light"/>
          <w:sz w:val="26"/>
          <w:szCs w:val="26"/>
        </w:rPr>
      </w:pPr>
    </w:p>
    <w:p w14:paraId="1642C664" w14:textId="55F962B8" w:rsidR="005A2B61" w:rsidRPr="005A2B61" w:rsidRDefault="005A2B61" w:rsidP="005A2B61">
      <w:pPr>
        <w:jc w:val="right"/>
        <w:rPr>
          <w:rFonts w:ascii="Calibri Light" w:hAnsi="Calibri Light" w:cs="Calibri Light"/>
          <w:sz w:val="26"/>
          <w:szCs w:val="26"/>
        </w:rPr>
      </w:pPr>
      <w:r w:rsidRPr="005A2B61">
        <w:rPr>
          <w:rFonts w:ascii="Calibri Light" w:hAnsi="Calibri Light" w:cs="Calibri Light"/>
          <w:i/>
          <w:iCs/>
          <w:sz w:val="26"/>
          <w:szCs w:val="26"/>
        </w:rPr>
        <w:t>Claudio Carserà</w:t>
      </w:r>
      <w:r w:rsidRPr="005A2B61">
        <w:rPr>
          <w:rFonts w:ascii="Calibri Light" w:hAnsi="Calibri Light" w:cs="Calibri Light"/>
          <w:sz w:val="26"/>
          <w:szCs w:val="26"/>
        </w:rPr>
        <w:t>, Amministratore Delegato EUR SpA</w:t>
      </w:r>
    </w:p>
    <w:sectPr w:rsidR="005A2B61" w:rsidRPr="005A2B6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943"/>
    <w:rsid w:val="00002D2D"/>
    <w:rsid w:val="0007716A"/>
    <w:rsid w:val="001A4426"/>
    <w:rsid w:val="003B17E8"/>
    <w:rsid w:val="0047417E"/>
    <w:rsid w:val="005A2B61"/>
    <w:rsid w:val="007A4ED3"/>
    <w:rsid w:val="007B18FF"/>
    <w:rsid w:val="00887943"/>
    <w:rsid w:val="00AB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05935"/>
  <w15:chartTrackingRefBased/>
  <w15:docId w15:val="{BDED6F6A-E5D8-41FC-82FB-04E4E218B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879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879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879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879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879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879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879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879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879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879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879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879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8794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8794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8794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8794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8794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8794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879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879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879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879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879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8794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8794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8794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879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8794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879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Salerno Pompilio</dc:creator>
  <cp:keywords/>
  <dc:description/>
  <cp:lastModifiedBy>Simona Sanfilippo</cp:lastModifiedBy>
  <cp:revision>3</cp:revision>
  <dcterms:created xsi:type="dcterms:W3CDTF">2025-10-15T13:42:00Z</dcterms:created>
  <dcterms:modified xsi:type="dcterms:W3CDTF">2025-10-15T16:34:00Z</dcterms:modified>
</cp:coreProperties>
</file>